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6DC" w:rsidRPr="009656DC" w:rsidRDefault="009656DC" w:rsidP="009656DC">
      <w:pPr>
        <w:spacing w:before="100" w:beforeAutospacing="1" w:after="100" w:afterAutospacing="1" w:line="300" w:lineRule="atLeast"/>
        <w:outlineLvl w:val="0"/>
        <w:rPr>
          <w:rFonts w:eastAsia="Times New Roman" w:cstheme="minorHAnsi"/>
          <w:b/>
          <w:bCs/>
          <w:kern w:val="36"/>
          <w:sz w:val="32"/>
          <w:szCs w:val="32"/>
          <w:lang w:eastAsia="pl-PL"/>
        </w:rPr>
      </w:pPr>
      <w:r w:rsidRPr="009656DC">
        <w:rPr>
          <w:rFonts w:eastAsia="Times New Roman" w:cstheme="minorHAnsi"/>
          <w:b/>
          <w:bCs/>
          <w:kern w:val="36"/>
          <w:sz w:val="32"/>
          <w:szCs w:val="32"/>
          <w:lang w:eastAsia="pl-PL"/>
        </w:rPr>
        <w:t xml:space="preserve">Scenariusz lekcji języka niemieckiego metodą </w:t>
      </w:r>
      <w:proofErr w:type="spellStart"/>
      <w:r w:rsidRPr="009656DC">
        <w:rPr>
          <w:rFonts w:eastAsia="Times New Roman" w:cstheme="minorHAnsi"/>
          <w:b/>
          <w:bCs/>
          <w:kern w:val="36"/>
          <w:sz w:val="32"/>
          <w:szCs w:val="32"/>
          <w:lang w:eastAsia="pl-PL"/>
        </w:rPr>
        <w:t>Outdoor</w:t>
      </w:r>
      <w:proofErr w:type="spellEnd"/>
      <w:r w:rsidRPr="009656DC">
        <w:rPr>
          <w:rFonts w:eastAsia="Times New Roman" w:cstheme="minorHAnsi"/>
          <w:b/>
          <w:bCs/>
          <w:kern w:val="36"/>
          <w:sz w:val="32"/>
          <w:szCs w:val="32"/>
          <w:lang w:eastAsia="pl-PL"/>
        </w:rPr>
        <w:t xml:space="preserve"> Learning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Przedmiot</w:t>
      </w:r>
      <w:r w:rsidRPr="00C36B8F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:</w:t>
      </w:r>
      <w:r w:rsidRPr="009656DC">
        <w:rPr>
          <w:rFonts w:eastAsia="Times New Roman" w:cstheme="minorHAnsi"/>
          <w:sz w:val="24"/>
          <w:szCs w:val="24"/>
          <w:lang w:eastAsia="pl-PL"/>
        </w:rPr>
        <w:t>Język niemiecki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Klasa</w:t>
      </w:r>
      <w:r w:rsidRPr="00C36B8F">
        <w:rPr>
          <w:rFonts w:eastAsia="Times New Roman" w:cstheme="minorHAnsi"/>
          <w:b/>
          <w:bCs/>
          <w:sz w:val="24"/>
          <w:szCs w:val="24"/>
          <w:lang w:eastAsia="pl-PL"/>
        </w:rPr>
        <w:t>:  7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Temat</w:t>
      </w:r>
      <w:r w:rsidRPr="00C36B8F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: </w:t>
      </w:r>
      <w:proofErr w:type="spellStart"/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Meine</w:t>
      </w:r>
      <w:proofErr w:type="spellEnd"/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proofErr w:type="spellStart"/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Schule</w:t>
      </w:r>
      <w:proofErr w:type="spellEnd"/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– nazywanie pomieszczeń szkolnych, określanie ich położenia oraz powtórzenie liczebników od 0 do 500.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Czas trwania</w:t>
      </w:r>
      <w:r w:rsidRPr="00C36B8F">
        <w:rPr>
          <w:rFonts w:eastAsia="Times New Roman" w:cstheme="minorHAnsi"/>
          <w:b/>
          <w:bCs/>
          <w:sz w:val="24"/>
          <w:szCs w:val="24"/>
          <w:lang w:eastAsia="pl-PL"/>
        </w:rPr>
        <w:t xml:space="preserve">: </w:t>
      </w:r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2 jednostki lekcyjne (90 minut)</w:t>
      </w:r>
    </w:p>
    <w:p w:rsidR="00C36B8F" w:rsidRDefault="009656DC" w:rsidP="009656DC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Miejsce realizacji</w:t>
      </w:r>
      <w:r w:rsidRPr="00C36B8F">
        <w:rPr>
          <w:rFonts w:eastAsia="Times New Roman" w:cstheme="minorHAnsi"/>
          <w:b/>
          <w:bCs/>
          <w:sz w:val="24"/>
          <w:szCs w:val="24"/>
          <w:lang w:eastAsia="pl-PL"/>
        </w:rPr>
        <w:t>: s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ala lekcyjna oraz przestrzeń szkolna (korytarze, klatki schodowe, poszczególne piętra, budynki szkoły, biblioteka, sekretariat, aula </w:t>
      </w:r>
    </w:p>
    <w:p w:rsidR="00C36B8F" w:rsidRDefault="00C36B8F" w:rsidP="009656DC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 </w:t>
      </w:r>
      <w:r w:rsidR="009656DC" w:rsidRPr="009656DC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Cele lekcji</w:t>
      </w:r>
    </w:p>
    <w:p w:rsidR="009656DC" w:rsidRPr="009656DC" w:rsidRDefault="009656DC" w:rsidP="00C36B8F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Cel główny</w:t>
      </w:r>
      <w:r w:rsidR="00C36B8F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: u</w:t>
      </w:r>
      <w:r w:rsidRPr="009656DC">
        <w:rPr>
          <w:rFonts w:eastAsia="Times New Roman" w:cstheme="minorHAnsi"/>
          <w:sz w:val="24"/>
          <w:szCs w:val="24"/>
          <w:lang w:eastAsia="pl-PL"/>
        </w:rPr>
        <w:t>czeń potrafi nazwać pomieszczenia szkolne, określić ich położenie w budynku szkoły oraz poprawnie stosuje liczebniki od 0 do 500.</w:t>
      </w:r>
    </w:p>
    <w:p w:rsidR="009656DC" w:rsidRPr="009656DC" w:rsidRDefault="009656DC" w:rsidP="00C36B8F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Cele szczegółowe</w:t>
      </w:r>
      <w:r w:rsidR="00C36B8F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Pr="009656DC">
        <w:rPr>
          <w:rFonts w:eastAsia="Times New Roman" w:cstheme="minorHAnsi"/>
          <w:sz w:val="24"/>
          <w:szCs w:val="24"/>
          <w:lang w:eastAsia="pl-PL"/>
        </w:rPr>
        <w:t>Uczeń:</w:t>
      </w:r>
    </w:p>
    <w:p w:rsidR="009656DC" w:rsidRPr="009656DC" w:rsidRDefault="009656DC" w:rsidP="009656D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nazywa pomieszczenia szkolne w języku niemieckim;</w:t>
      </w:r>
    </w:p>
    <w:p w:rsidR="009656DC" w:rsidRPr="009656DC" w:rsidRDefault="009656DC" w:rsidP="009656D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pyta o położenie pomieszczeń i udziela odpowiedzi;</w:t>
      </w:r>
    </w:p>
    <w:p w:rsidR="009656DC" w:rsidRPr="009656DC" w:rsidRDefault="009656DC" w:rsidP="009656D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podaje numer sali i piętro;</w:t>
      </w:r>
    </w:p>
    <w:p w:rsidR="009656DC" w:rsidRPr="009656DC" w:rsidRDefault="009656DC" w:rsidP="009656D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wykorzystuje słownik dwujęzyczny do wyszukiwania znaczenia wyrazów;</w:t>
      </w:r>
    </w:p>
    <w:p w:rsidR="009656DC" w:rsidRPr="009656DC" w:rsidRDefault="009656DC" w:rsidP="009656D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utrwala liczebniki od 0 do 500;</w:t>
      </w:r>
    </w:p>
    <w:p w:rsidR="009656DC" w:rsidRPr="009656DC" w:rsidRDefault="009656DC" w:rsidP="009656D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współpracuje w grupie;</w:t>
      </w:r>
    </w:p>
    <w:p w:rsidR="009656DC" w:rsidRPr="009656DC" w:rsidRDefault="009656DC" w:rsidP="007F7AB6">
      <w:pPr>
        <w:numPr>
          <w:ilvl w:val="0"/>
          <w:numId w:val="1"/>
        </w:numPr>
        <w:spacing w:before="100" w:beforeAutospacing="1" w:after="100" w:afterAutospacing="1" w:line="300" w:lineRule="atLeast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 xml:space="preserve">rozwija orientację przestrzenną na terenie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szkoły</w:t>
      </w:r>
      <w:r w:rsidRPr="009656DC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Słownictwo</w:t>
      </w:r>
      <w:proofErr w:type="spellEnd"/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Pomieszczenia szkolne</w:t>
      </w:r>
      <w:r w:rsidR="00C36B8F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(podręczn</w:t>
      </w:r>
      <w:r w:rsidR="00AC6AED">
        <w:rPr>
          <w:rFonts w:eastAsia="Times New Roman" w:cstheme="minorHAnsi"/>
          <w:b/>
          <w:bCs/>
          <w:sz w:val="24"/>
          <w:szCs w:val="24"/>
          <w:lang w:eastAsia="pl-PL"/>
        </w:rPr>
        <w:t>ik</w:t>
      </w:r>
      <w:r w:rsidR="00C36B8F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str. 71,81)</w:t>
      </w:r>
    </w:p>
    <w:p w:rsidR="009656DC" w:rsidRPr="009656DC" w:rsidRDefault="009656DC" w:rsidP="009656D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das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Klassenzimmer</w:t>
      </w:r>
      <w:proofErr w:type="spellEnd"/>
    </w:p>
    <w:p w:rsidR="009656DC" w:rsidRPr="009656DC" w:rsidRDefault="009656DC" w:rsidP="009656D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 xml:space="preserve">der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Informatikraum</w:t>
      </w:r>
      <w:proofErr w:type="spellEnd"/>
    </w:p>
    <w:p w:rsidR="009656DC" w:rsidRPr="009656DC" w:rsidRDefault="009656DC" w:rsidP="009656D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die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Bibliothek</w:t>
      </w:r>
      <w:proofErr w:type="spellEnd"/>
    </w:p>
    <w:p w:rsidR="009656DC" w:rsidRPr="009656DC" w:rsidRDefault="009656DC" w:rsidP="009656D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die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Aula</w:t>
      </w:r>
    </w:p>
    <w:p w:rsidR="009656DC" w:rsidRPr="009656DC" w:rsidRDefault="009656DC" w:rsidP="009656D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die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Turnhalle</w:t>
      </w:r>
      <w:proofErr w:type="spellEnd"/>
    </w:p>
    <w:p w:rsidR="009656DC" w:rsidRPr="009656DC" w:rsidRDefault="009656DC" w:rsidP="009656D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die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Mensa</w:t>
      </w:r>
    </w:p>
    <w:p w:rsidR="009656DC" w:rsidRPr="009656DC" w:rsidRDefault="009656DC" w:rsidP="009656D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das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Sekretariat</w:t>
      </w:r>
    </w:p>
    <w:p w:rsidR="009656DC" w:rsidRPr="009656DC" w:rsidRDefault="009656DC" w:rsidP="009656D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das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Lehrerzimmer</w:t>
      </w:r>
      <w:proofErr w:type="spellEnd"/>
    </w:p>
    <w:p w:rsidR="009656DC" w:rsidRPr="009656DC" w:rsidRDefault="009656DC" w:rsidP="009656D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das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Treppenhaus</w:t>
      </w:r>
      <w:proofErr w:type="spellEnd"/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Zwroty</w:t>
      </w:r>
    </w:p>
    <w:p w:rsidR="009656DC" w:rsidRPr="009656DC" w:rsidRDefault="009656DC" w:rsidP="009656D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Wo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ist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>...?</w:t>
      </w:r>
    </w:p>
    <w:p w:rsidR="009656DC" w:rsidRPr="009656DC" w:rsidRDefault="009656DC" w:rsidP="009656D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Wo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befindet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sich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>...?</w:t>
      </w:r>
    </w:p>
    <w:p w:rsidR="009656DC" w:rsidRPr="009656DC" w:rsidRDefault="009656DC" w:rsidP="009656D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 xml:space="preserve">Das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ist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>...</w:t>
      </w:r>
    </w:p>
    <w:p w:rsidR="009656DC" w:rsidRPr="009656DC" w:rsidRDefault="009656DC" w:rsidP="009656D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val="de-DE" w:eastAsia="pl-PL"/>
        </w:rPr>
      </w:pPr>
      <w:r w:rsidRPr="009656DC">
        <w:rPr>
          <w:rFonts w:eastAsia="Times New Roman" w:cstheme="minorHAnsi"/>
          <w:sz w:val="24"/>
          <w:szCs w:val="24"/>
          <w:lang w:val="de-DE" w:eastAsia="pl-PL"/>
        </w:rPr>
        <w:t>Es befindet sich im Gebäude A/B.</w:t>
      </w:r>
    </w:p>
    <w:p w:rsidR="009656DC" w:rsidRPr="009656DC" w:rsidRDefault="009656DC" w:rsidP="009656D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val="de-DE" w:eastAsia="pl-PL"/>
        </w:rPr>
      </w:pPr>
      <w:r w:rsidRPr="009656DC">
        <w:rPr>
          <w:rFonts w:eastAsia="Times New Roman" w:cstheme="minorHAnsi"/>
          <w:sz w:val="24"/>
          <w:szCs w:val="24"/>
          <w:lang w:val="de-DE" w:eastAsia="pl-PL"/>
        </w:rPr>
        <w:lastRenderedPageBreak/>
        <w:t>Es befindet sich im Erdgeschoss.</w:t>
      </w:r>
    </w:p>
    <w:p w:rsidR="009656DC" w:rsidRPr="009656DC" w:rsidRDefault="009656DC" w:rsidP="009656D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val="de-DE" w:eastAsia="pl-PL"/>
        </w:rPr>
      </w:pPr>
      <w:r w:rsidRPr="009656DC">
        <w:rPr>
          <w:rFonts w:eastAsia="Times New Roman" w:cstheme="minorHAnsi"/>
          <w:sz w:val="24"/>
          <w:szCs w:val="24"/>
          <w:lang w:val="de-DE" w:eastAsia="pl-PL"/>
        </w:rPr>
        <w:t>Es befindet sich im ersten/zweiten Stock.</w:t>
      </w:r>
    </w:p>
    <w:p w:rsidR="009656DC" w:rsidRPr="009656DC" w:rsidRDefault="009656DC" w:rsidP="009656D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Raum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Nummer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>...</w:t>
      </w:r>
    </w:p>
    <w:p w:rsidR="009656DC" w:rsidRPr="009656DC" w:rsidRDefault="009656DC" w:rsidP="009656D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val="de-DE" w:eastAsia="pl-PL"/>
        </w:rPr>
      </w:pPr>
      <w:r w:rsidRPr="009656DC">
        <w:rPr>
          <w:rFonts w:eastAsia="Times New Roman" w:cstheme="minorHAnsi"/>
          <w:sz w:val="24"/>
          <w:szCs w:val="24"/>
          <w:lang w:val="de-DE" w:eastAsia="pl-PL"/>
        </w:rPr>
        <w:t>Welche Nummer hat der Raum?</w:t>
      </w:r>
    </w:p>
    <w:p w:rsidR="009656DC" w:rsidRPr="009656DC" w:rsidRDefault="009656DC" w:rsidP="009656D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val="de-DE" w:eastAsia="pl-PL"/>
        </w:rPr>
      </w:pPr>
      <w:r w:rsidRPr="009656DC">
        <w:rPr>
          <w:rFonts w:eastAsia="Times New Roman" w:cstheme="minorHAnsi"/>
          <w:sz w:val="24"/>
          <w:szCs w:val="24"/>
          <w:lang w:val="de-DE" w:eastAsia="pl-PL"/>
        </w:rPr>
        <w:t>In welchem Stock befindet sich...?</w:t>
      </w:r>
    </w:p>
    <w:p w:rsidR="009656DC" w:rsidRPr="009656DC" w:rsidRDefault="00C36B8F" w:rsidP="009656DC">
      <w:pPr>
        <w:spacing w:before="100" w:beforeAutospacing="1" w:after="100" w:afterAutospacing="1" w:line="300" w:lineRule="atLeast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Metody</w:t>
      </w:r>
      <w:r w:rsidR="009656DC" w:rsidRPr="009656DC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 pracy</w:t>
      </w:r>
    </w:p>
    <w:p w:rsidR="009656DC" w:rsidRPr="009656DC" w:rsidRDefault="009656DC" w:rsidP="009656D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Outdoor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Learning</w:t>
      </w:r>
    </w:p>
    <w:p w:rsidR="009656DC" w:rsidRPr="009656DC" w:rsidRDefault="009656DC" w:rsidP="009656D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metoda komunikacyjna</w:t>
      </w:r>
    </w:p>
    <w:p w:rsidR="009656DC" w:rsidRPr="009656DC" w:rsidRDefault="009656DC" w:rsidP="009656D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gra terenow</w:t>
      </w:r>
      <w:r w:rsidRPr="00C36B8F">
        <w:rPr>
          <w:rFonts w:eastAsia="Times New Roman" w:cstheme="minorHAnsi"/>
          <w:sz w:val="24"/>
          <w:szCs w:val="24"/>
          <w:lang w:eastAsia="pl-PL"/>
        </w:rPr>
        <w:t>a</w:t>
      </w:r>
    </w:p>
    <w:p w:rsidR="009656DC" w:rsidRPr="009656DC" w:rsidRDefault="009656DC" w:rsidP="009656D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praca ze słownikiem dwujęzycznym</w:t>
      </w:r>
    </w:p>
    <w:p w:rsidR="009656DC" w:rsidRPr="009656DC" w:rsidRDefault="009656DC" w:rsidP="009656D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burza mózgów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Formy pracy</w:t>
      </w:r>
    </w:p>
    <w:p w:rsidR="009656DC" w:rsidRPr="009656DC" w:rsidRDefault="009656DC" w:rsidP="009656DC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indywidualna</w:t>
      </w:r>
    </w:p>
    <w:p w:rsidR="009656DC" w:rsidRPr="009656DC" w:rsidRDefault="009656DC" w:rsidP="009656DC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w parach</w:t>
      </w:r>
    </w:p>
    <w:p w:rsidR="009656DC" w:rsidRPr="009656DC" w:rsidRDefault="009656DC" w:rsidP="009656DC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grupowa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Środki dydaktyczne</w:t>
      </w:r>
    </w:p>
    <w:p w:rsidR="009656DC" w:rsidRPr="009656DC" w:rsidRDefault="009656DC" w:rsidP="009656D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karty pracy</w:t>
      </w:r>
    </w:p>
    <w:p w:rsidR="009656DC" w:rsidRPr="009656DC" w:rsidRDefault="009656DC" w:rsidP="009656D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słowniki polsko-niemieckie i niemiecko-polskie</w:t>
      </w:r>
    </w:p>
    <w:p w:rsidR="009656DC" w:rsidRPr="009656DC" w:rsidRDefault="009656DC" w:rsidP="009656D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C36B8F">
        <w:rPr>
          <w:rFonts w:eastAsia="Times New Roman" w:cstheme="minorHAnsi"/>
          <w:sz w:val="24"/>
          <w:szCs w:val="24"/>
          <w:lang w:eastAsia="pl-PL"/>
        </w:rPr>
        <w:t xml:space="preserve">podręcznik i ćwiczenia </w:t>
      </w:r>
      <w:r w:rsidR="00AC6AED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proofErr w:type="spellStart"/>
      <w:r w:rsidR="00AC6AED" w:rsidRPr="00AC6AED">
        <w:rPr>
          <w:rFonts w:eastAsia="Times New Roman" w:cstheme="minorHAnsi"/>
          <w:bCs/>
          <w:sz w:val="24"/>
          <w:szCs w:val="24"/>
          <w:lang w:eastAsia="pl-PL"/>
        </w:rPr>
        <w:t>Maximal</w:t>
      </w:r>
      <w:proofErr w:type="spellEnd"/>
      <w:r w:rsidR="00AC6AED" w:rsidRPr="00AC6AED">
        <w:rPr>
          <w:rFonts w:eastAsia="Times New Roman" w:cstheme="minorHAnsi"/>
          <w:bCs/>
          <w:sz w:val="24"/>
          <w:szCs w:val="24"/>
          <w:lang w:eastAsia="pl-PL"/>
        </w:rPr>
        <w:t xml:space="preserve"> 1</w:t>
      </w:r>
    </w:p>
    <w:p w:rsidR="009656DC" w:rsidRPr="009656DC" w:rsidRDefault="009656DC" w:rsidP="009656D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długopisy</w:t>
      </w:r>
    </w:p>
    <w:p w:rsidR="009656DC" w:rsidRPr="009656DC" w:rsidRDefault="009656DC" w:rsidP="009656D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podkładki do pisania</w:t>
      </w:r>
      <w:r w:rsidR="00AC6AED">
        <w:rPr>
          <w:rFonts w:eastAsia="Times New Roman" w:cstheme="minorHAnsi"/>
          <w:sz w:val="24"/>
          <w:szCs w:val="24"/>
          <w:lang w:eastAsia="pl-PL"/>
        </w:rPr>
        <w:t>,zeszyty</w:t>
      </w:r>
      <w:bookmarkStart w:id="0" w:name="_GoBack"/>
      <w:bookmarkEnd w:id="0"/>
    </w:p>
    <w:p w:rsidR="009656DC" w:rsidRPr="009656DC" w:rsidRDefault="009656DC" w:rsidP="009656DC">
      <w:pPr>
        <w:spacing w:after="0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pict>
          <v:rect id="_x0000_i1029" style="width:0;height:1.5pt" o:hralign="center" o:hrstd="t" o:hr="t" fillcolor="#a0a0a0" stroked="f"/>
        </w:pict>
      </w: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Przebieg lekcji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I. Część wstępna 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Powitanie i przedstawienie tematu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Nauczyciel zapisuje temat lekcji oraz przedstawia cele zajęć.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Rozgrzewka językowa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Nauczyciel pokazuje wybrane liczby:</w:t>
      </w:r>
    </w:p>
    <w:p w:rsidR="009656DC" w:rsidRPr="009656DC" w:rsidRDefault="009656DC" w:rsidP="009656D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15</w:t>
      </w:r>
    </w:p>
    <w:p w:rsidR="009656DC" w:rsidRPr="009656DC" w:rsidRDefault="009656DC" w:rsidP="009656D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67</w:t>
      </w:r>
    </w:p>
    <w:p w:rsidR="009656DC" w:rsidRPr="009656DC" w:rsidRDefault="009656DC" w:rsidP="009656D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102</w:t>
      </w:r>
    </w:p>
    <w:p w:rsidR="009656DC" w:rsidRPr="009656DC" w:rsidRDefault="009656DC" w:rsidP="009656D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245</w:t>
      </w:r>
    </w:p>
    <w:p w:rsidR="009656DC" w:rsidRPr="009656DC" w:rsidRDefault="009656DC" w:rsidP="009656D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399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lastRenderedPageBreak/>
        <w:t>Uczniowie odczytują je po niemiecku.</w:t>
      </w:r>
    </w:p>
    <w:p w:rsidR="009656DC" w:rsidRPr="009656DC" w:rsidRDefault="009656DC" w:rsidP="009656DC">
      <w:pPr>
        <w:spacing w:after="0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pict>
          <v:rect id="_x0000_i1030" style="width:0;height:1.5pt" o:hralign="center" o:hrstd="t" o:hr="t" fillcolor="#a0a0a0" stroked="f"/>
        </w:pict>
      </w: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II. Wprowadzenie słownictwa 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 xml:space="preserve">Nauczyciel prezentuje </w:t>
      </w:r>
      <w:r w:rsidRPr="00C36B8F">
        <w:rPr>
          <w:rFonts w:eastAsia="Times New Roman" w:cstheme="minorHAnsi"/>
          <w:sz w:val="24"/>
          <w:szCs w:val="24"/>
          <w:lang w:eastAsia="pl-PL"/>
        </w:rPr>
        <w:t xml:space="preserve">na tablicy </w:t>
      </w:r>
      <w:r w:rsidRPr="009656DC">
        <w:rPr>
          <w:rFonts w:eastAsia="Times New Roman" w:cstheme="minorHAnsi"/>
          <w:sz w:val="24"/>
          <w:szCs w:val="24"/>
          <w:lang w:eastAsia="pl-PL"/>
        </w:rPr>
        <w:t>nazwy pomieszczeń szkolnych.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Uczniowie:</w:t>
      </w:r>
    </w:p>
    <w:p w:rsidR="009656DC" w:rsidRPr="009656DC" w:rsidRDefault="009656DC" w:rsidP="009656DC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odgadują ich znaczenie,</w:t>
      </w:r>
    </w:p>
    <w:p w:rsidR="009656DC" w:rsidRPr="009656DC" w:rsidRDefault="009656DC" w:rsidP="009656DC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sprawdzają nieznane słowa w słownikach dwujęzycznych,</w:t>
      </w:r>
    </w:p>
    <w:p w:rsidR="009656DC" w:rsidRPr="009656DC" w:rsidRDefault="009656DC" w:rsidP="009656DC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zapisują słownictwo w zeszytach.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Następnie uczniowie dopasowują niemieckie nazwy do odpowiednich miejsc w szkole.</w:t>
      </w:r>
    </w:p>
    <w:p w:rsidR="009656DC" w:rsidRPr="009656DC" w:rsidRDefault="009656DC" w:rsidP="009656DC">
      <w:pPr>
        <w:spacing w:after="0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pict>
          <v:rect id="_x0000_i1031" style="width:0;height:1.5pt" o:hralign="center" o:hrstd="t" o:hr="t" fillcolor="#a0a0a0" stroked="f"/>
        </w:pict>
      </w: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III. Ćwiczenia przygotowujące 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Praca w parach.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 xml:space="preserve">Uczniowie losują kartoniki z nazwami pomieszczeń i </w:t>
      </w:r>
      <w:r w:rsidRPr="00C36B8F">
        <w:rPr>
          <w:rFonts w:eastAsia="Times New Roman" w:cstheme="minorHAnsi"/>
          <w:sz w:val="24"/>
          <w:szCs w:val="24"/>
          <w:lang w:eastAsia="pl-PL"/>
        </w:rPr>
        <w:t xml:space="preserve">wzorem </w:t>
      </w:r>
      <w:r w:rsidRPr="009656DC">
        <w:rPr>
          <w:rFonts w:eastAsia="Times New Roman" w:cstheme="minorHAnsi"/>
          <w:sz w:val="24"/>
          <w:szCs w:val="24"/>
          <w:lang w:eastAsia="pl-PL"/>
        </w:rPr>
        <w:t>dialog</w:t>
      </w:r>
      <w:r w:rsidRPr="00C36B8F">
        <w:rPr>
          <w:rFonts w:eastAsia="Times New Roman" w:cstheme="minorHAnsi"/>
          <w:sz w:val="24"/>
          <w:szCs w:val="24"/>
          <w:lang w:eastAsia="pl-PL"/>
        </w:rPr>
        <w:t>u</w:t>
      </w:r>
      <w:r w:rsidRPr="009656DC">
        <w:rPr>
          <w:rFonts w:eastAsia="Times New Roman" w:cstheme="minorHAnsi"/>
          <w:sz w:val="24"/>
          <w:szCs w:val="24"/>
          <w:lang w:eastAsia="pl-PL"/>
        </w:rPr>
        <w:t>.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2"/>
        <w:rPr>
          <w:rFonts w:eastAsia="Times New Roman" w:cstheme="minorHAnsi"/>
          <w:b/>
          <w:bCs/>
          <w:sz w:val="24"/>
          <w:szCs w:val="24"/>
          <w:lang w:val="de-DE" w:eastAsia="pl-PL"/>
        </w:rPr>
      </w:pPr>
      <w:proofErr w:type="spellStart"/>
      <w:r w:rsidRPr="009656DC">
        <w:rPr>
          <w:rFonts w:eastAsia="Times New Roman" w:cstheme="minorHAnsi"/>
          <w:b/>
          <w:bCs/>
          <w:sz w:val="24"/>
          <w:szCs w:val="24"/>
          <w:lang w:val="de-DE" w:eastAsia="pl-PL"/>
        </w:rPr>
        <w:t>Przykład</w:t>
      </w:r>
      <w:proofErr w:type="spellEnd"/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 xml:space="preserve">A: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Wo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befindet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sich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C36B8F">
        <w:rPr>
          <w:rFonts w:eastAsia="Times New Roman" w:cstheme="minorHAnsi"/>
          <w:sz w:val="24"/>
          <w:szCs w:val="24"/>
          <w:lang w:eastAsia="pl-PL"/>
        </w:rPr>
        <w:t>……….(nazwa pomieszczenia)</w:t>
      </w:r>
      <w:r w:rsidRPr="009656DC">
        <w:rPr>
          <w:rFonts w:eastAsia="Times New Roman" w:cstheme="minorHAnsi"/>
          <w:sz w:val="24"/>
          <w:szCs w:val="24"/>
          <w:lang w:eastAsia="pl-PL"/>
        </w:rPr>
        <w:t>?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val="de-DE" w:eastAsia="pl-PL"/>
        </w:rPr>
      </w:pPr>
      <w:r w:rsidRPr="009656DC">
        <w:rPr>
          <w:rFonts w:eastAsia="Times New Roman" w:cstheme="minorHAnsi"/>
          <w:sz w:val="24"/>
          <w:szCs w:val="24"/>
          <w:lang w:val="de-DE" w:eastAsia="pl-PL"/>
        </w:rPr>
        <w:t>B: Die Bibliothek befindet sich im Gebäude</w:t>
      </w:r>
      <w:r w:rsidRPr="00C36B8F">
        <w:rPr>
          <w:rFonts w:eastAsia="Times New Roman" w:cstheme="minorHAnsi"/>
          <w:sz w:val="24"/>
          <w:szCs w:val="24"/>
          <w:lang w:val="de-DE" w:eastAsia="pl-PL"/>
        </w:rPr>
        <w:t>…</w:t>
      </w:r>
      <w:r w:rsidRPr="009656DC">
        <w:rPr>
          <w:rFonts w:eastAsia="Times New Roman" w:cstheme="minorHAnsi"/>
          <w:sz w:val="24"/>
          <w:szCs w:val="24"/>
          <w:lang w:val="de-DE" w:eastAsia="pl-PL"/>
        </w:rPr>
        <w:t xml:space="preserve"> im </w:t>
      </w:r>
      <w:r w:rsidRPr="00C36B8F">
        <w:rPr>
          <w:rFonts w:eastAsia="Times New Roman" w:cstheme="minorHAnsi"/>
          <w:sz w:val="24"/>
          <w:szCs w:val="24"/>
          <w:lang w:val="de-DE" w:eastAsia="pl-PL"/>
        </w:rPr>
        <w:t>…..(</w:t>
      </w:r>
      <w:r w:rsidRPr="009656DC">
        <w:rPr>
          <w:rFonts w:eastAsia="Times New Roman" w:cstheme="minorHAnsi"/>
          <w:sz w:val="24"/>
          <w:szCs w:val="24"/>
          <w:lang w:val="de-DE" w:eastAsia="pl-PL"/>
        </w:rPr>
        <w:t>ersten</w:t>
      </w:r>
      <w:r w:rsidRPr="00C36B8F">
        <w:rPr>
          <w:rFonts w:eastAsia="Times New Roman" w:cstheme="minorHAnsi"/>
          <w:sz w:val="24"/>
          <w:szCs w:val="24"/>
          <w:lang w:val="de-DE" w:eastAsia="pl-PL"/>
        </w:rPr>
        <w:t>/zweiten</w:t>
      </w:r>
      <w:r w:rsidRPr="009656DC">
        <w:rPr>
          <w:rFonts w:eastAsia="Times New Roman" w:cstheme="minorHAnsi"/>
          <w:sz w:val="24"/>
          <w:szCs w:val="24"/>
          <w:lang w:val="de-DE" w:eastAsia="pl-PL"/>
        </w:rPr>
        <w:t xml:space="preserve"> Stock</w:t>
      </w:r>
      <w:r w:rsidRPr="00C36B8F">
        <w:rPr>
          <w:rFonts w:eastAsia="Times New Roman" w:cstheme="minorHAnsi"/>
          <w:sz w:val="24"/>
          <w:szCs w:val="24"/>
          <w:lang w:val="de-DE" w:eastAsia="pl-PL"/>
        </w:rPr>
        <w:t xml:space="preserve"> , im Erdgeschoss).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val="de-DE" w:eastAsia="pl-PL"/>
        </w:rPr>
      </w:pPr>
      <w:r w:rsidRPr="009656DC">
        <w:rPr>
          <w:rFonts w:eastAsia="Times New Roman" w:cstheme="minorHAnsi"/>
          <w:sz w:val="24"/>
          <w:szCs w:val="24"/>
          <w:lang w:val="de-DE" w:eastAsia="pl-PL"/>
        </w:rPr>
        <w:t>A: Welche Nummer hat der Raum?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val="de-DE" w:eastAsia="pl-PL"/>
        </w:rPr>
      </w:pPr>
      <w:r w:rsidRPr="009656DC">
        <w:rPr>
          <w:rFonts w:eastAsia="Times New Roman" w:cstheme="minorHAnsi"/>
          <w:sz w:val="24"/>
          <w:szCs w:val="24"/>
          <w:lang w:val="de-DE" w:eastAsia="pl-PL"/>
        </w:rPr>
        <w:t xml:space="preserve">B: </w:t>
      </w:r>
      <w:r w:rsidRPr="00C36B8F">
        <w:rPr>
          <w:rFonts w:eastAsia="Times New Roman" w:cstheme="minorHAnsi"/>
          <w:sz w:val="24"/>
          <w:szCs w:val="24"/>
          <w:lang w:val="de-DE" w:eastAsia="pl-PL"/>
        </w:rPr>
        <w:t xml:space="preserve">Der </w:t>
      </w:r>
      <w:r w:rsidRPr="009656DC">
        <w:rPr>
          <w:rFonts w:eastAsia="Times New Roman" w:cstheme="minorHAnsi"/>
          <w:sz w:val="24"/>
          <w:szCs w:val="24"/>
          <w:lang w:val="de-DE" w:eastAsia="pl-PL"/>
        </w:rPr>
        <w:t xml:space="preserve">Raum </w:t>
      </w:r>
      <w:r w:rsidRPr="00C36B8F">
        <w:rPr>
          <w:rFonts w:eastAsia="Times New Roman" w:cstheme="minorHAnsi"/>
          <w:sz w:val="24"/>
          <w:szCs w:val="24"/>
          <w:lang w:val="de-DE" w:eastAsia="pl-PL"/>
        </w:rPr>
        <w:t xml:space="preserve"> hat die </w:t>
      </w:r>
      <w:r w:rsidRPr="009656DC">
        <w:rPr>
          <w:rFonts w:eastAsia="Times New Roman" w:cstheme="minorHAnsi"/>
          <w:sz w:val="24"/>
          <w:szCs w:val="24"/>
          <w:lang w:val="de-DE" w:eastAsia="pl-PL"/>
        </w:rPr>
        <w:t xml:space="preserve">Nummer </w:t>
      </w:r>
      <w:r w:rsidRPr="00C36B8F">
        <w:rPr>
          <w:rFonts w:eastAsia="Times New Roman" w:cstheme="minorHAnsi"/>
          <w:sz w:val="24"/>
          <w:szCs w:val="24"/>
          <w:lang w:val="de-DE" w:eastAsia="pl-PL"/>
        </w:rPr>
        <w:t>……</w:t>
      </w:r>
    </w:p>
    <w:p w:rsidR="009656DC" w:rsidRPr="009656DC" w:rsidRDefault="009656DC" w:rsidP="009656DC">
      <w:pPr>
        <w:spacing w:after="0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pict>
          <v:rect id="_x0000_i1032" style="width:0;height:1.5pt" o:hralign="center" o:hrstd="t" o:hr="t" fillcolor="#a0a0a0" stroked="f"/>
        </w:pict>
      </w: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val="de-DE" w:eastAsia="pl-PL"/>
        </w:rPr>
        <w:t xml:space="preserve">IV. </w:t>
      </w:r>
      <w:proofErr w:type="spellStart"/>
      <w:r w:rsidRPr="009656DC">
        <w:rPr>
          <w:rFonts w:eastAsia="Times New Roman" w:cstheme="minorHAnsi"/>
          <w:b/>
          <w:bCs/>
          <w:sz w:val="24"/>
          <w:szCs w:val="24"/>
          <w:lang w:val="de-DE" w:eastAsia="pl-PL"/>
        </w:rPr>
        <w:t>Gra</w:t>
      </w:r>
      <w:proofErr w:type="spellEnd"/>
      <w:r w:rsidRPr="009656DC">
        <w:rPr>
          <w:rFonts w:eastAsia="Times New Roman" w:cstheme="minorHAnsi"/>
          <w:b/>
          <w:bCs/>
          <w:sz w:val="24"/>
          <w:szCs w:val="24"/>
          <w:lang w:val="de-DE" w:eastAsia="pl-PL"/>
        </w:rPr>
        <w:t xml:space="preserve"> </w:t>
      </w:r>
      <w:proofErr w:type="spellStart"/>
      <w:r w:rsidRPr="009656DC">
        <w:rPr>
          <w:rFonts w:eastAsia="Times New Roman" w:cstheme="minorHAnsi"/>
          <w:b/>
          <w:bCs/>
          <w:sz w:val="24"/>
          <w:szCs w:val="24"/>
          <w:lang w:val="de-DE" w:eastAsia="pl-PL"/>
        </w:rPr>
        <w:t>terenowa</w:t>
      </w:r>
      <w:proofErr w:type="spellEnd"/>
      <w:r w:rsidRPr="009656DC">
        <w:rPr>
          <w:rFonts w:eastAsia="Times New Roman" w:cstheme="minorHAnsi"/>
          <w:b/>
          <w:bCs/>
          <w:sz w:val="24"/>
          <w:szCs w:val="24"/>
          <w:lang w:val="de-DE" w:eastAsia="pl-PL"/>
        </w:rPr>
        <w:t xml:space="preserve"> „Finde den Raum!” </w:t>
      </w:r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(25 minut)</w:t>
      </w:r>
      <w:r w:rsidR="00C36B8F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-ta część odbywa się na terenie szkoły (korytarze szkolne) .Uczniowie pracują w  małych grupach i </w:t>
      </w:r>
      <w:proofErr w:type="spellStart"/>
      <w:r w:rsidR="00C36B8F">
        <w:rPr>
          <w:rFonts w:eastAsia="Times New Roman" w:cstheme="minorHAnsi"/>
          <w:b/>
          <w:bCs/>
          <w:sz w:val="24"/>
          <w:szCs w:val="24"/>
          <w:lang w:eastAsia="pl-PL"/>
        </w:rPr>
        <w:t>chodza</w:t>
      </w:r>
      <w:proofErr w:type="spellEnd"/>
      <w:r w:rsidR="00C36B8F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po szkole szukając rozwiązań.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Uczniowie pracują w 3–4 osobowych grupach.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Każda grupa otrzymuje kartę z zadaniami do wykonania na terenie szkoły.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Zadania</w:t>
      </w:r>
    </w:p>
    <w:p w:rsidR="009656DC" w:rsidRPr="00C36B8F" w:rsidRDefault="009656DC" w:rsidP="009656DC">
      <w:pPr>
        <w:pStyle w:val="Akapitzlist"/>
        <w:numPr>
          <w:ilvl w:val="1"/>
          <w:numId w:val="4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C36B8F">
        <w:rPr>
          <w:rFonts w:eastAsia="Times New Roman" w:cstheme="minorHAnsi"/>
          <w:sz w:val="24"/>
          <w:szCs w:val="24"/>
          <w:lang w:eastAsia="pl-PL"/>
        </w:rPr>
        <w:t>Znajdź np. bibliotekę,</w:t>
      </w:r>
      <w:r w:rsidR="00C36B8F" w:rsidRPr="00C36B8F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C36B8F">
        <w:rPr>
          <w:rFonts w:eastAsia="Times New Roman" w:cstheme="minorHAnsi"/>
          <w:sz w:val="24"/>
          <w:szCs w:val="24"/>
          <w:lang w:eastAsia="pl-PL"/>
        </w:rPr>
        <w:t>sekretariat,pokój</w:t>
      </w:r>
      <w:proofErr w:type="spellEnd"/>
      <w:r w:rsidRPr="00C36B8F">
        <w:rPr>
          <w:rFonts w:eastAsia="Times New Roman" w:cstheme="minorHAnsi"/>
          <w:sz w:val="24"/>
          <w:szCs w:val="24"/>
          <w:lang w:eastAsia="pl-PL"/>
        </w:rPr>
        <w:t xml:space="preserve"> nauczycielski,</w:t>
      </w:r>
    </w:p>
    <w:p w:rsidR="009656DC" w:rsidRPr="00C36B8F" w:rsidRDefault="009656DC" w:rsidP="009656DC">
      <w:pPr>
        <w:pStyle w:val="Akapitzlist"/>
        <w:numPr>
          <w:ilvl w:val="1"/>
          <w:numId w:val="4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C36B8F">
        <w:rPr>
          <w:rFonts w:eastAsia="Times New Roman" w:cstheme="minorHAnsi"/>
          <w:sz w:val="24"/>
          <w:szCs w:val="24"/>
          <w:lang w:eastAsia="pl-PL"/>
        </w:rPr>
        <w:t>Przy każdym miejscu zapisz:</w:t>
      </w:r>
    </w:p>
    <w:p w:rsidR="009656DC" w:rsidRPr="009656DC" w:rsidRDefault="009656DC" w:rsidP="009656DC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lastRenderedPageBreak/>
        <w:t>nazwę po niemiecku,</w:t>
      </w:r>
    </w:p>
    <w:p w:rsidR="009656DC" w:rsidRPr="009656DC" w:rsidRDefault="009656DC" w:rsidP="009656DC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numer sali,</w:t>
      </w:r>
    </w:p>
    <w:p w:rsidR="009656DC" w:rsidRPr="009656DC" w:rsidRDefault="009656DC" w:rsidP="009656DC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budynek,</w:t>
      </w:r>
    </w:p>
    <w:p w:rsidR="009656DC" w:rsidRPr="009656DC" w:rsidRDefault="009656DC" w:rsidP="009656DC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piętro.</w:t>
      </w:r>
    </w:p>
    <w:p w:rsidR="009656DC" w:rsidRPr="00C36B8F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b/>
          <w:bCs/>
          <w:sz w:val="24"/>
          <w:szCs w:val="24"/>
          <w:lang w:val="de-DE"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val="de-DE" w:eastAsia="pl-PL"/>
        </w:rPr>
        <w:t>Przykład</w:t>
      </w:r>
      <w:proofErr w:type="spellEnd"/>
      <w:r w:rsidRPr="009656DC">
        <w:rPr>
          <w:rFonts w:eastAsia="Times New Roman" w:cstheme="minorHAnsi"/>
          <w:sz w:val="24"/>
          <w:szCs w:val="24"/>
          <w:lang w:val="de-DE" w:eastAsia="pl-PL"/>
        </w:rPr>
        <w:t>:</w:t>
      </w:r>
      <w:r w:rsidRPr="00C36B8F">
        <w:rPr>
          <w:rFonts w:eastAsia="Times New Roman" w:cstheme="minorHAnsi"/>
          <w:sz w:val="24"/>
          <w:szCs w:val="24"/>
          <w:lang w:val="de-DE" w:eastAsia="pl-PL"/>
        </w:rPr>
        <w:t xml:space="preserve"> </w:t>
      </w:r>
      <w:r w:rsidR="00C36B8F" w:rsidRPr="00C36B8F">
        <w:rPr>
          <w:rFonts w:eastAsia="Times New Roman" w:cstheme="minorHAnsi"/>
          <w:b/>
          <w:bCs/>
          <w:sz w:val="24"/>
          <w:szCs w:val="24"/>
          <w:lang w:val="de-DE" w:eastAsia="pl-PL"/>
        </w:rPr>
        <w:t>d</w:t>
      </w:r>
      <w:r w:rsidRPr="009656DC">
        <w:rPr>
          <w:rFonts w:eastAsia="Times New Roman" w:cstheme="minorHAnsi"/>
          <w:b/>
          <w:bCs/>
          <w:sz w:val="24"/>
          <w:szCs w:val="24"/>
          <w:lang w:val="de-DE" w:eastAsia="pl-PL"/>
        </w:rPr>
        <w:t>ie Bibliothek</w:t>
      </w:r>
      <w:r w:rsidR="00C36B8F" w:rsidRPr="00C36B8F">
        <w:rPr>
          <w:rFonts w:eastAsia="Times New Roman" w:cstheme="minorHAnsi"/>
          <w:b/>
          <w:bCs/>
          <w:sz w:val="24"/>
          <w:szCs w:val="24"/>
          <w:lang w:val="de-DE" w:eastAsia="pl-PL"/>
        </w:rPr>
        <w:t>,</w:t>
      </w:r>
      <w:r w:rsidRPr="009656DC">
        <w:rPr>
          <w:rFonts w:eastAsia="Times New Roman" w:cstheme="minorHAnsi"/>
          <w:b/>
          <w:bCs/>
          <w:sz w:val="24"/>
          <w:szCs w:val="24"/>
          <w:lang w:val="de-DE" w:eastAsia="pl-PL"/>
        </w:rPr>
        <w:t xml:space="preserve"> Gebäude A, im ersten Stock</w:t>
      </w:r>
      <w:r w:rsidRPr="00C36B8F">
        <w:rPr>
          <w:rFonts w:eastAsia="Times New Roman" w:cstheme="minorHAnsi"/>
          <w:b/>
          <w:bCs/>
          <w:sz w:val="24"/>
          <w:szCs w:val="24"/>
          <w:lang w:val="de-DE" w:eastAsia="pl-PL"/>
        </w:rPr>
        <w:t>,</w:t>
      </w:r>
      <w:r w:rsidRPr="009656DC">
        <w:rPr>
          <w:rFonts w:eastAsia="Times New Roman" w:cstheme="minorHAnsi"/>
          <w:b/>
          <w:bCs/>
          <w:sz w:val="24"/>
          <w:szCs w:val="24"/>
          <w:lang w:val="de-DE" w:eastAsia="pl-PL"/>
        </w:rPr>
        <w:t xml:space="preserve"> Raum Nummer 102.</w:t>
      </w:r>
    </w:p>
    <w:p w:rsidR="009656DC" w:rsidRPr="00C36B8F" w:rsidRDefault="00C36B8F" w:rsidP="009656DC">
      <w:pPr>
        <w:pStyle w:val="Akapitzlist"/>
        <w:numPr>
          <w:ilvl w:val="1"/>
          <w:numId w:val="4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C36B8F">
        <w:rPr>
          <w:rFonts w:eastAsia="Times New Roman" w:cstheme="minorHAnsi"/>
          <w:sz w:val="24"/>
          <w:szCs w:val="24"/>
          <w:lang w:eastAsia="pl-PL"/>
        </w:rPr>
        <w:t>Utwórz do każdego pomieszczenia</w:t>
      </w:r>
      <w:r w:rsidR="009656DC" w:rsidRPr="00C36B8F">
        <w:rPr>
          <w:rFonts w:eastAsia="Times New Roman" w:cstheme="minorHAnsi"/>
          <w:sz w:val="24"/>
          <w:szCs w:val="24"/>
          <w:lang w:eastAsia="pl-PL"/>
        </w:rPr>
        <w:t xml:space="preserve"> i zapisz do zeszytu dialogi wg wzoru wstawiając uzyskane informacje.</w:t>
      </w:r>
      <w:r w:rsidRPr="00C36B8F">
        <w:rPr>
          <w:rFonts w:eastAsia="Times New Roman" w:cstheme="minorHAnsi"/>
          <w:sz w:val="24"/>
          <w:szCs w:val="24"/>
          <w:lang w:eastAsia="pl-PL"/>
        </w:rPr>
        <w:t xml:space="preserve"> Numery </w:t>
      </w:r>
      <w:proofErr w:type="spellStart"/>
      <w:r w:rsidRPr="00C36B8F">
        <w:rPr>
          <w:rFonts w:eastAsia="Times New Roman" w:cstheme="minorHAnsi"/>
          <w:sz w:val="24"/>
          <w:szCs w:val="24"/>
          <w:lang w:eastAsia="pl-PL"/>
        </w:rPr>
        <w:t>sal</w:t>
      </w:r>
      <w:proofErr w:type="spellEnd"/>
      <w:r w:rsidRPr="00C36B8F">
        <w:rPr>
          <w:rFonts w:eastAsia="Times New Roman" w:cstheme="minorHAnsi"/>
          <w:sz w:val="24"/>
          <w:szCs w:val="24"/>
          <w:lang w:eastAsia="pl-PL"/>
        </w:rPr>
        <w:t xml:space="preserve"> uczniowie zapisują słownie.</w:t>
      </w:r>
    </w:p>
    <w:p w:rsidR="00C36B8F" w:rsidRPr="00C36B8F" w:rsidRDefault="00C36B8F" w:rsidP="00C36B8F">
      <w:pPr>
        <w:pStyle w:val="Akapitzlist"/>
        <w:spacing w:before="100" w:beforeAutospacing="1" w:after="100" w:afterAutospacing="1" w:line="300" w:lineRule="atLeast"/>
        <w:ind w:left="1440"/>
        <w:rPr>
          <w:rFonts w:eastAsia="Times New Roman" w:cstheme="minorHAnsi"/>
          <w:sz w:val="24"/>
          <w:szCs w:val="24"/>
          <w:lang w:eastAsia="pl-PL"/>
        </w:rPr>
      </w:pPr>
    </w:p>
    <w:p w:rsidR="009656DC" w:rsidRPr="009656DC" w:rsidRDefault="009656DC" w:rsidP="009656DC">
      <w:pPr>
        <w:spacing w:after="0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pict>
          <v:rect id="_x0000_i1033" style="width:0;height:1.5pt" o:hralign="center" o:hrstd="t" o:hr="t" fillcolor="#a0a0a0" stroked="f"/>
        </w:pict>
      </w: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V</w:t>
      </w:r>
      <w:r w:rsidR="00C36B8F" w:rsidRPr="00C36B8F">
        <w:rPr>
          <w:rFonts w:eastAsia="Times New Roman" w:cstheme="minorHAnsi"/>
          <w:b/>
          <w:bCs/>
          <w:sz w:val="24"/>
          <w:szCs w:val="24"/>
          <w:lang w:eastAsia="pl-PL"/>
        </w:rPr>
        <w:t>.</w:t>
      </w:r>
      <w:r w:rsidR="00C36B8F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C36B8F" w:rsidRPr="00C36B8F">
        <w:rPr>
          <w:rFonts w:eastAsia="Times New Roman" w:cstheme="minorHAnsi"/>
          <w:b/>
          <w:bCs/>
          <w:sz w:val="24"/>
          <w:szCs w:val="24"/>
          <w:lang w:eastAsia="pl-PL"/>
        </w:rPr>
        <w:t xml:space="preserve">Prezentacja </w:t>
      </w:r>
      <w:r w:rsidR="00245B7D">
        <w:rPr>
          <w:rFonts w:eastAsia="Times New Roman" w:cstheme="minorHAnsi"/>
          <w:b/>
          <w:bCs/>
          <w:sz w:val="24"/>
          <w:szCs w:val="24"/>
          <w:lang w:eastAsia="pl-PL"/>
        </w:rPr>
        <w:t xml:space="preserve">– to druga jednostka lekcyjna. </w:t>
      </w:r>
    </w:p>
    <w:p w:rsidR="00C36B8F" w:rsidRPr="009656DC" w:rsidRDefault="00C36B8F" w:rsidP="00C36B8F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 xml:space="preserve">Każda grupa </w:t>
      </w:r>
      <w:r w:rsidR="00245B7D">
        <w:rPr>
          <w:rFonts w:eastAsia="Times New Roman" w:cstheme="minorHAnsi"/>
          <w:sz w:val="24"/>
          <w:szCs w:val="24"/>
          <w:lang w:eastAsia="pl-PL"/>
        </w:rPr>
        <w:t xml:space="preserve">uzupełnia i sprawdza zapisane w zeszycie dialogi. Następnie 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prezentuje </w:t>
      </w:r>
      <w:r w:rsidR="00245B7D">
        <w:rPr>
          <w:rFonts w:eastAsia="Times New Roman" w:cstheme="minorHAnsi"/>
          <w:sz w:val="24"/>
          <w:szCs w:val="24"/>
          <w:lang w:eastAsia="pl-PL"/>
        </w:rPr>
        <w:t>swoje miejsca w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 szkole.</w:t>
      </w:r>
    </w:p>
    <w:p w:rsidR="00C36B8F" w:rsidRPr="00C36B8F" w:rsidRDefault="00C36B8F" w:rsidP="00C36B8F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val="de-DE"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val="de-DE" w:eastAsia="pl-PL"/>
        </w:rPr>
        <w:t>Przykład</w:t>
      </w:r>
      <w:proofErr w:type="spellEnd"/>
      <w:r w:rsidRPr="009656DC">
        <w:rPr>
          <w:rFonts w:eastAsia="Times New Roman" w:cstheme="minorHAnsi"/>
          <w:sz w:val="24"/>
          <w:szCs w:val="24"/>
          <w:lang w:val="de-DE" w:eastAsia="pl-PL"/>
        </w:rPr>
        <w:t xml:space="preserve"> </w:t>
      </w:r>
      <w:proofErr w:type="spellStart"/>
      <w:r w:rsidRPr="009656DC">
        <w:rPr>
          <w:rFonts w:eastAsia="Times New Roman" w:cstheme="minorHAnsi"/>
          <w:sz w:val="24"/>
          <w:szCs w:val="24"/>
          <w:lang w:val="de-DE" w:eastAsia="pl-PL"/>
        </w:rPr>
        <w:t>wypowiedzi</w:t>
      </w:r>
      <w:proofErr w:type="spellEnd"/>
      <w:r w:rsidRPr="009656DC">
        <w:rPr>
          <w:rFonts w:eastAsia="Times New Roman" w:cstheme="minorHAnsi"/>
          <w:sz w:val="24"/>
          <w:szCs w:val="24"/>
          <w:lang w:val="de-DE" w:eastAsia="pl-PL"/>
        </w:rPr>
        <w:t>:</w:t>
      </w:r>
      <w:r w:rsidRPr="00C36B8F">
        <w:rPr>
          <w:rFonts w:eastAsia="Times New Roman" w:cstheme="minorHAnsi"/>
          <w:sz w:val="24"/>
          <w:szCs w:val="24"/>
          <w:lang w:val="de-DE" w:eastAsia="pl-PL"/>
        </w:rPr>
        <w:t xml:space="preserve"> </w:t>
      </w:r>
      <w:r w:rsidRPr="009656DC">
        <w:rPr>
          <w:rFonts w:eastAsia="Times New Roman" w:cstheme="minorHAnsi"/>
          <w:b/>
          <w:bCs/>
          <w:sz w:val="24"/>
          <w:szCs w:val="24"/>
          <w:lang w:val="de-DE" w:eastAsia="pl-PL"/>
        </w:rPr>
        <w:t>Die Aula befindet sich im Gebäude B. Sie ist im Erdgeschoss</w:t>
      </w:r>
      <w:r w:rsidRPr="00C36B8F">
        <w:rPr>
          <w:rFonts w:eastAsia="Times New Roman" w:cstheme="minorHAnsi"/>
          <w:b/>
          <w:bCs/>
          <w:sz w:val="24"/>
          <w:szCs w:val="24"/>
          <w:lang w:val="de-DE" w:eastAsia="pl-PL"/>
        </w:rPr>
        <w:t xml:space="preserve">, der </w:t>
      </w:r>
      <w:r w:rsidRPr="009656DC">
        <w:rPr>
          <w:rFonts w:eastAsia="Times New Roman" w:cstheme="minorHAnsi"/>
          <w:b/>
          <w:bCs/>
          <w:sz w:val="24"/>
          <w:szCs w:val="24"/>
          <w:lang w:val="de-DE" w:eastAsia="pl-PL"/>
        </w:rPr>
        <w:t>Raum Nummer 1</w:t>
      </w:r>
      <w:r w:rsidRPr="00C36B8F">
        <w:rPr>
          <w:rFonts w:eastAsia="Times New Roman" w:cstheme="minorHAnsi"/>
          <w:b/>
          <w:bCs/>
          <w:sz w:val="24"/>
          <w:szCs w:val="24"/>
          <w:lang w:val="de-DE" w:eastAsia="pl-PL"/>
        </w:rPr>
        <w:t>03 (hundertdrei)</w:t>
      </w:r>
    </w:p>
    <w:p w:rsidR="00C36B8F" w:rsidRPr="009656DC" w:rsidRDefault="00C36B8F" w:rsidP="00C36B8F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N</w:t>
      </w:r>
      <w:r w:rsidRPr="00C36B8F">
        <w:rPr>
          <w:rFonts w:eastAsia="Times New Roman" w:cstheme="minorHAnsi"/>
          <w:sz w:val="24"/>
          <w:szCs w:val="24"/>
          <w:lang w:eastAsia="pl-PL"/>
        </w:rPr>
        <w:t>astępnie n</w:t>
      </w:r>
      <w:r w:rsidRPr="009656DC">
        <w:rPr>
          <w:rFonts w:eastAsia="Times New Roman" w:cstheme="minorHAnsi"/>
          <w:sz w:val="24"/>
          <w:szCs w:val="24"/>
          <w:lang w:eastAsia="pl-PL"/>
        </w:rPr>
        <w:t>auczyciel wspólnie z uczniami przypomina poznane nazwy pomieszczeń oraz konstrukcje określające położenie.</w:t>
      </w:r>
    </w:p>
    <w:p w:rsidR="00C36B8F" w:rsidRPr="009656DC" w:rsidRDefault="00C36B8F" w:rsidP="00C36B8F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VI. Zadanie „Reporter szkolny” </w:t>
      </w:r>
      <w:r w:rsidR="00C36B8F" w:rsidRPr="00C36B8F">
        <w:rPr>
          <w:rFonts w:eastAsia="Times New Roman" w:cstheme="minorHAnsi"/>
          <w:b/>
          <w:bCs/>
          <w:sz w:val="24"/>
          <w:szCs w:val="24"/>
          <w:lang w:eastAsia="pl-PL"/>
        </w:rPr>
        <w:t>-</w:t>
      </w:r>
      <w:r w:rsidR="00AC6AED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C36B8F" w:rsidRPr="00C36B8F">
        <w:rPr>
          <w:rFonts w:eastAsia="Times New Roman" w:cstheme="minorHAnsi"/>
          <w:b/>
          <w:bCs/>
          <w:sz w:val="24"/>
          <w:szCs w:val="24"/>
          <w:lang w:eastAsia="pl-PL"/>
        </w:rPr>
        <w:t>sprawdzenie poziomu opanowania słownictwa.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Jeden uczeń jest reporterem, drugi przewodnikiem po szkole.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Reporter zadaje pytania:</w:t>
      </w:r>
    </w:p>
    <w:p w:rsidR="009656DC" w:rsidRPr="009656DC" w:rsidRDefault="009656DC" w:rsidP="009656DC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Wo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ist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die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Aula?</w:t>
      </w:r>
    </w:p>
    <w:p w:rsidR="009656DC" w:rsidRPr="009656DC" w:rsidRDefault="009656DC" w:rsidP="009656DC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val="de-DE" w:eastAsia="pl-PL"/>
        </w:rPr>
      </w:pPr>
      <w:r w:rsidRPr="009656DC">
        <w:rPr>
          <w:rFonts w:eastAsia="Times New Roman" w:cstheme="minorHAnsi"/>
          <w:sz w:val="24"/>
          <w:szCs w:val="24"/>
          <w:lang w:val="de-DE" w:eastAsia="pl-PL"/>
        </w:rPr>
        <w:t>Wo befindet sich das Lehrerzimmer?</w:t>
      </w:r>
    </w:p>
    <w:p w:rsidR="009656DC" w:rsidRPr="009656DC" w:rsidRDefault="009656DC" w:rsidP="009656DC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val="de-DE" w:eastAsia="pl-PL"/>
        </w:rPr>
      </w:pPr>
      <w:r w:rsidRPr="009656DC">
        <w:rPr>
          <w:rFonts w:eastAsia="Times New Roman" w:cstheme="minorHAnsi"/>
          <w:sz w:val="24"/>
          <w:szCs w:val="24"/>
          <w:lang w:val="de-DE" w:eastAsia="pl-PL"/>
        </w:rPr>
        <w:t>In welchem Stock ist die Bibliothek?</w:t>
      </w:r>
    </w:p>
    <w:p w:rsidR="009656DC" w:rsidRPr="009656DC" w:rsidRDefault="009656DC" w:rsidP="009656DC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val="de-DE" w:eastAsia="pl-PL"/>
        </w:rPr>
      </w:pPr>
      <w:r w:rsidRPr="009656DC">
        <w:rPr>
          <w:rFonts w:eastAsia="Times New Roman" w:cstheme="minorHAnsi"/>
          <w:sz w:val="24"/>
          <w:szCs w:val="24"/>
          <w:lang w:val="de-DE" w:eastAsia="pl-PL"/>
        </w:rPr>
        <w:t>Welche Nummer hat der Raum?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Po kilku minutach następuje zamiana ról.</w:t>
      </w:r>
    </w:p>
    <w:p w:rsidR="009656DC" w:rsidRPr="009656DC" w:rsidRDefault="009656DC" w:rsidP="009656DC">
      <w:pPr>
        <w:spacing w:after="0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pict>
          <v:rect id="_x0000_i1035" style="width:0;height:1.5pt" o:hralign="center" o:hrstd="t" o:hr="t" fillcolor="#a0a0a0" stroked="f"/>
        </w:pict>
      </w:r>
    </w:p>
    <w:p w:rsidR="00AC6AED" w:rsidRDefault="00AC6AED" w:rsidP="009656DC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AC6AED" w:rsidRDefault="00AC6AED" w:rsidP="009656DC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AC6AED" w:rsidRDefault="00AC6AED" w:rsidP="009656DC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VII. Podsumowanie i refle</w:t>
      </w:r>
      <w:r w:rsidR="00AC6AED">
        <w:rPr>
          <w:rFonts w:eastAsia="Times New Roman" w:cstheme="minorHAnsi"/>
          <w:b/>
          <w:bCs/>
          <w:sz w:val="24"/>
          <w:szCs w:val="24"/>
          <w:lang w:eastAsia="pl-PL"/>
        </w:rPr>
        <w:t>ksja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Karta pracy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val="de-DE"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val="de-DE" w:eastAsia="pl-PL"/>
        </w:rPr>
        <w:t>Name: _________________________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2"/>
        <w:rPr>
          <w:rFonts w:eastAsia="Times New Roman" w:cstheme="minorHAnsi"/>
          <w:b/>
          <w:bCs/>
          <w:sz w:val="24"/>
          <w:szCs w:val="24"/>
          <w:lang w:val="de-DE"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val="de-DE" w:eastAsia="pl-PL"/>
        </w:rPr>
        <w:t>Finde folgende Räume:</w:t>
      </w:r>
    </w:p>
    <w:p w:rsidR="009656DC" w:rsidRPr="009656DC" w:rsidRDefault="009656DC" w:rsidP="009656DC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Die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Bibliothek</w:t>
      </w:r>
      <w:proofErr w:type="spellEnd"/>
    </w:p>
    <w:p w:rsidR="009656DC" w:rsidRPr="009656DC" w:rsidRDefault="009656DC" w:rsidP="009656DC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Gebäude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>: __________</w:t>
      </w:r>
    </w:p>
    <w:p w:rsidR="009656DC" w:rsidRPr="009656DC" w:rsidRDefault="009656DC" w:rsidP="009656DC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Stock: __________</w:t>
      </w:r>
    </w:p>
    <w:p w:rsidR="009656DC" w:rsidRPr="009656DC" w:rsidRDefault="009656DC" w:rsidP="009656DC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Raum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Nummer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>: __________</w:t>
      </w:r>
    </w:p>
    <w:p w:rsidR="009656DC" w:rsidRPr="009656DC" w:rsidRDefault="009656DC" w:rsidP="009656DC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 xml:space="preserve">Das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Lehrerzimmer</w:t>
      </w:r>
      <w:proofErr w:type="spellEnd"/>
    </w:p>
    <w:p w:rsidR="009656DC" w:rsidRPr="009656DC" w:rsidRDefault="009656DC" w:rsidP="009656DC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Gebäude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>: __________</w:t>
      </w:r>
    </w:p>
    <w:p w:rsidR="009656DC" w:rsidRPr="009656DC" w:rsidRDefault="009656DC" w:rsidP="009656DC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Stock: __________</w:t>
      </w:r>
    </w:p>
    <w:p w:rsidR="009656DC" w:rsidRPr="009656DC" w:rsidRDefault="009656DC" w:rsidP="009656DC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Raum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Nummer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>: __________</w:t>
      </w:r>
    </w:p>
    <w:p w:rsidR="009656DC" w:rsidRPr="009656DC" w:rsidRDefault="009656DC" w:rsidP="009656DC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Das Sekretariat</w:t>
      </w:r>
    </w:p>
    <w:p w:rsidR="009656DC" w:rsidRPr="009656DC" w:rsidRDefault="009656DC" w:rsidP="009656DC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Gebäude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>: __________</w:t>
      </w:r>
    </w:p>
    <w:p w:rsidR="009656DC" w:rsidRPr="009656DC" w:rsidRDefault="009656DC" w:rsidP="009656DC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Stock: __________</w:t>
      </w:r>
    </w:p>
    <w:p w:rsidR="009656DC" w:rsidRPr="009656DC" w:rsidRDefault="009656DC" w:rsidP="009656DC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Raum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Nummer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>: __________</w:t>
      </w:r>
    </w:p>
    <w:p w:rsidR="009656DC" w:rsidRPr="009656DC" w:rsidRDefault="009656DC" w:rsidP="009656DC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 xml:space="preserve">Der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Informatikraum</w:t>
      </w:r>
      <w:proofErr w:type="spellEnd"/>
    </w:p>
    <w:p w:rsidR="009656DC" w:rsidRPr="009656DC" w:rsidRDefault="009656DC" w:rsidP="009656DC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Gebäude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>: __________</w:t>
      </w:r>
    </w:p>
    <w:p w:rsidR="009656DC" w:rsidRPr="009656DC" w:rsidRDefault="009656DC" w:rsidP="009656DC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Stock: __________</w:t>
      </w:r>
    </w:p>
    <w:p w:rsidR="009656DC" w:rsidRPr="009656DC" w:rsidRDefault="009656DC" w:rsidP="009656DC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Raum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9656DC">
        <w:rPr>
          <w:rFonts w:eastAsia="Times New Roman" w:cstheme="minorHAnsi"/>
          <w:sz w:val="24"/>
          <w:szCs w:val="24"/>
          <w:lang w:eastAsia="pl-PL"/>
        </w:rPr>
        <w:t>Nummer</w:t>
      </w:r>
      <w:proofErr w:type="spellEnd"/>
      <w:r w:rsidRPr="009656DC">
        <w:rPr>
          <w:rFonts w:eastAsia="Times New Roman" w:cstheme="minorHAnsi"/>
          <w:sz w:val="24"/>
          <w:szCs w:val="24"/>
          <w:lang w:eastAsia="pl-PL"/>
        </w:rPr>
        <w:t>: __________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proofErr w:type="spellStart"/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Schreibe</w:t>
      </w:r>
      <w:proofErr w:type="spellEnd"/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proofErr w:type="spellStart"/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drei</w:t>
      </w:r>
      <w:proofErr w:type="spellEnd"/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proofErr w:type="spellStart"/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Sätze</w:t>
      </w:r>
      <w:proofErr w:type="spellEnd"/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.</w:t>
      </w:r>
    </w:p>
    <w:p w:rsidR="009656DC" w:rsidRPr="009656DC" w:rsidRDefault="009656DC" w:rsidP="009656DC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pict>
          <v:rect id="_x0000_i1037" style="width:0;height:1.5pt" o:hralign="center" o:hrstd="t" o:hr="t" fillcolor="#a0a0a0" stroked="f"/>
        </w:pict>
      </w:r>
    </w:p>
    <w:p w:rsidR="009656DC" w:rsidRPr="009656DC" w:rsidRDefault="009656DC" w:rsidP="009656DC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pict>
          <v:rect id="_x0000_i1038" style="width:0;height:1.5pt" o:hralign="center" o:hrstd="t" o:hr="t" fillcolor="#a0a0a0" stroked="f"/>
        </w:pict>
      </w:r>
    </w:p>
    <w:p w:rsidR="009656DC" w:rsidRPr="009656DC" w:rsidRDefault="009656DC" w:rsidP="009656DC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pict>
          <v:rect id="_x0000_i1039" style="width:0;height:1.5pt" o:hralign="center" o:hrstd="t" o:hr="t" fillcolor="#a0a0a0" stroked="f"/>
        </w:pict>
      </w: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2"/>
        <w:rPr>
          <w:rFonts w:eastAsia="Times New Roman" w:cstheme="minorHAnsi"/>
          <w:b/>
          <w:bCs/>
          <w:sz w:val="24"/>
          <w:szCs w:val="24"/>
          <w:lang w:val="de-DE"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val="de-DE" w:eastAsia="pl-PL"/>
        </w:rPr>
        <w:t>Schreibe die Zahlen mit Worten.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102 – ______________________________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215 – ______________________________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346 – ______________________________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487 – ______________________________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500 – ______________________________</w:t>
      </w:r>
    </w:p>
    <w:p w:rsidR="009656DC" w:rsidRPr="009656DC" w:rsidRDefault="009656DC" w:rsidP="009656DC">
      <w:pPr>
        <w:spacing w:after="0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pict>
          <v:rect id="_x0000_i1040" style="width:0;height:1.5pt" o:hralign="center" o:hrstd="t" o:hr="t" fillcolor="#a0a0a0" stroked="f"/>
        </w:pict>
      </w:r>
    </w:p>
    <w:p w:rsidR="00AC6AED" w:rsidRDefault="00AC6AED" w:rsidP="00AC6AED">
      <w:pPr>
        <w:spacing w:before="100" w:beforeAutospacing="1" w:after="100" w:afterAutospacing="1" w:line="300" w:lineRule="atLeast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</w:p>
    <w:p w:rsidR="00AC6AED" w:rsidRDefault="00AC6AED" w:rsidP="00AC6AED">
      <w:pPr>
        <w:spacing w:before="100" w:beforeAutospacing="1" w:after="100" w:afterAutospacing="1" w:line="300" w:lineRule="atLeast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</w:p>
    <w:p w:rsidR="00AC6AED" w:rsidRPr="00AC6AED" w:rsidRDefault="009656DC" w:rsidP="00AC6AED">
      <w:pPr>
        <w:spacing w:before="100" w:beforeAutospacing="1" w:after="100" w:afterAutospacing="1" w:line="300" w:lineRule="atLeast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Kryteria sukcesu </w:t>
      </w:r>
      <w:r w:rsidR="00AC6AED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, czyli </w:t>
      </w:r>
      <w:r w:rsidR="00AC6AED" w:rsidRPr="00AC6AED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s</w:t>
      </w:r>
      <w:r w:rsidR="00AC6AED" w:rsidRPr="00AC6AED">
        <w:rPr>
          <w:rFonts w:eastAsia="Times New Roman" w:cstheme="minorHAnsi"/>
          <w:b/>
          <w:sz w:val="24"/>
          <w:szCs w:val="24"/>
          <w:lang w:eastAsia="pl-PL"/>
        </w:rPr>
        <w:t>prawdzenie poziomu opanowania materiału</w:t>
      </w:r>
      <w:r w:rsidR="00AC6AED">
        <w:rPr>
          <w:rFonts w:eastAsia="Times New Roman" w:cstheme="minorHAnsi"/>
          <w:sz w:val="24"/>
          <w:szCs w:val="24"/>
          <w:lang w:eastAsia="pl-PL"/>
        </w:rPr>
        <w:t xml:space="preserve"> (dla ucznia) .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>Po</w:t>
      </w:r>
      <w:r w:rsidR="00AC6AED">
        <w:rPr>
          <w:rFonts w:eastAsia="Times New Roman" w:cstheme="minorHAnsi"/>
          <w:sz w:val="24"/>
          <w:szCs w:val="24"/>
          <w:lang w:eastAsia="pl-PL"/>
        </w:rPr>
        <w:t xml:space="preserve"> tej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 lekcji: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ascii="Segoe UI Emoji" w:eastAsia="Times New Roman" w:hAnsi="Segoe UI Emoji" w:cs="Segoe UI Emoji"/>
          <w:sz w:val="24"/>
          <w:szCs w:val="24"/>
          <w:lang w:eastAsia="pl-PL"/>
        </w:rPr>
        <w:t>✅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 nazywam po niemiecku co najmniej 8 pomieszcze</w:t>
      </w:r>
      <w:r w:rsidRPr="009656DC">
        <w:rPr>
          <w:rFonts w:ascii="Calibri" w:eastAsia="Times New Roman" w:hAnsi="Calibri" w:cs="Calibri"/>
          <w:sz w:val="24"/>
          <w:szCs w:val="24"/>
          <w:lang w:eastAsia="pl-PL"/>
        </w:rPr>
        <w:t>ń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 szkolnych;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ascii="Segoe UI Emoji" w:eastAsia="Times New Roman" w:hAnsi="Segoe UI Emoji" w:cs="Segoe UI Emoji"/>
          <w:sz w:val="24"/>
          <w:szCs w:val="24"/>
          <w:lang w:eastAsia="pl-PL"/>
        </w:rPr>
        <w:t>✅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 potrafi</w:t>
      </w:r>
      <w:r w:rsidRPr="009656DC">
        <w:rPr>
          <w:rFonts w:ascii="Calibri" w:eastAsia="Times New Roman" w:hAnsi="Calibri" w:cs="Calibri"/>
          <w:sz w:val="24"/>
          <w:szCs w:val="24"/>
          <w:lang w:eastAsia="pl-PL"/>
        </w:rPr>
        <w:t>ę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 zapyta</w:t>
      </w:r>
      <w:r w:rsidRPr="009656DC">
        <w:rPr>
          <w:rFonts w:ascii="Calibri" w:eastAsia="Times New Roman" w:hAnsi="Calibri" w:cs="Calibri"/>
          <w:sz w:val="24"/>
          <w:szCs w:val="24"/>
          <w:lang w:eastAsia="pl-PL"/>
        </w:rPr>
        <w:t>ć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 o po</w:t>
      </w:r>
      <w:r w:rsidRPr="009656DC">
        <w:rPr>
          <w:rFonts w:ascii="Calibri" w:eastAsia="Times New Roman" w:hAnsi="Calibri" w:cs="Calibri"/>
          <w:sz w:val="24"/>
          <w:szCs w:val="24"/>
          <w:lang w:eastAsia="pl-PL"/>
        </w:rPr>
        <w:t>ł</w:t>
      </w:r>
      <w:r w:rsidRPr="009656DC">
        <w:rPr>
          <w:rFonts w:eastAsia="Times New Roman" w:cstheme="minorHAnsi"/>
          <w:sz w:val="24"/>
          <w:szCs w:val="24"/>
          <w:lang w:eastAsia="pl-PL"/>
        </w:rPr>
        <w:t>o</w:t>
      </w:r>
      <w:r w:rsidRPr="009656DC">
        <w:rPr>
          <w:rFonts w:ascii="Calibri" w:eastAsia="Times New Roman" w:hAnsi="Calibri" w:cs="Calibri"/>
          <w:sz w:val="24"/>
          <w:szCs w:val="24"/>
          <w:lang w:eastAsia="pl-PL"/>
        </w:rPr>
        <w:t>ż</w:t>
      </w:r>
      <w:r w:rsidRPr="009656DC">
        <w:rPr>
          <w:rFonts w:eastAsia="Times New Roman" w:cstheme="minorHAnsi"/>
          <w:sz w:val="24"/>
          <w:szCs w:val="24"/>
          <w:lang w:eastAsia="pl-PL"/>
        </w:rPr>
        <w:t>enie pomieszczenia w szkole;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ascii="Segoe UI Emoji" w:eastAsia="Times New Roman" w:hAnsi="Segoe UI Emoji" w:cs="Segoe UI Emoji"/>
          <w:sz w:val="24"/>
          <w:szCs w:val="24"/>
          <w:lang w:eastAsia="pl-PL"/>
        </w:rPr>
        <w:t>✅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 potrafi</w:t>
      </w:r>
      <w:r w:rsidRPr="009656DC">
        <w:rPr>
          <w:rFonts w:ascii="Calibri" w:eastAsia="Times New Roman" w:hAnsi="Calibri" w:cs="Calibri"/>
          <w:sz w:val="24"/>
          <w:szCs w:val="24"/>
          <w:lang w:eastAsia="pl-PL"/>
        </w:rPr>
        <w:t>ę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 poda</w:t>
      </w:r>
      <w:r w:rsidRPr="009656DC">
        <w:rPr>
          <w:rFonts w:ascii="Calibri" w:eastAsia="Times New Roman" w:hAnsi="Calibri" w:cs="Calibri"/>
          <w:sz w:val="24"/>
          <w:szCs w:val="24"/>
          <w:lang w:eastAsia="pl-PL"/>
        </w:rPr>
        <w:t>ć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 budynek, pi</w:t>
      </w:r>
      <w:r w:rsidRPr="009656DC">
        <w:rPr>
          <w:rFonts w:ascii="Calibri" w:eastAsia="Times New Roman" w:hAnsi="Calibri" w:cs="Calibri"/>
          <w:sz w:val="24"/>
          <w:szCs w:val="24"/>
          <w:lang w:eastAsia="pl-PL"/>
        </w:rPr>
        <w:t>ę</w:t>
      </w:r>
      <w:r w:rsidRPr="009656DC">
        <w:rPr>
          <w:rFonts w:eastAsia="Times New Roman" w:cstheme="minorHAnsi"/>
          <w:sz w:val="24"/>
          <w:szCs w:val="24"/>
          <w:lang w:eastAsia="pl-PL"/>
        </w:rPr>
        <w:t>tro i numer sali;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ascii="Segoe UI Emoji" w:eastAsia="Times New Roman" w:hAnsi="Segoe UI Emoji" w:cs="Segoe UI Emoji"/>
          <w:sz w:val="24"/>
          <w:szCs w:val="24"/>
          <w:lang w:eastAsia="pl-PL"/>
        </w:rPr>
        <w:t>✅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 korzystam ze s</w:t>
      </w:r>
      <w:r w:rsidRPr="009656DC">
        <w:rPr>
          <w:rFonts w:ascii="Calibri" w:eastAsia="Times New Roman" w:hAnsi="Calibri" w:cs="Calibri"/>
          <w:sz w:val="24"/>
          <w:szCs w:val="24"/>
          <w:lang w:eastAsia="pl-PL"/>
        </w:rPr>
        <w:t>ł</w:t>
      </w:r>
      <w:r w:rsidRPr="009656DC">
        <w:rPr>
          <w:rFonts w:eastAsia="Times New Roman" w:cstheme="minorHAnsi"/>
          <w:sz w:val="24"/>
          <w:szCs w:val="24"/>
          <w:lang w:eastAsia="pl-PL"/>
        </w:rPr>
        <w:t>ownika dwuj</w:t>
      </w:r>
      <w:r w:rsidRPr="009656DC">
        <w:rPr>
          <w:rFonts w:ascii="Calibri" w:eastAsia="Times New Roman" w:hAnsi="Calibri" w:cs="Calibri"/>
          <w:sz w:val="24"/>
          <w:szCs w:val="24"/>
          <w:lang w:eastAsia="pl-PL"/>
        </w:rPr>
        <w:t>ę</w:t>
      </w:r>
      <w:r w:rsidRPr="009656DC">
        <w:rPr>
          <w:rFonts w:eastAsia="Times New Roman" w:cstheme="minorHAnsi"/>
          <w:sz w:val="24"/>
          <w:szCs w:val="24"/>
          <w:lang w:eastAsia="pl-PL"/>
        </w:rPr>
        <w:t>zycznego podczas wykonywania zada</w:t>
      </w:r>
      <w:r w:rsidRPr="009656DC">
        <w:rPr>
          <w:rFonts w:ascii="Calibri" w:eastAsia="Times New Roman" w:hAnsi="Calibri" w:cs="Calibri"/>
          <w:sz w:val="24"/>
          <w:szCs w:val="24"/>
          <w:lang w:eastAsia="pl-PL"/>
        </w:rPr>
        <w:t>ń</w:t>
      </w:r>
      <w:r w:rsidRPr="009656DC">
        <w:rPr>
          <w:rFonts w:eastAsia="Times New Roman" w:cstheme="minorHAnsi"/>
          <w:sz w:val="24"/>
          <w:szCs w:val="24"/>
          <w:lang w:eastAsia="pl-PL"/>
        </w:rPr>
        <w:t>;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ascii="Segoe UI Emoji" w:eastAsia="Times New Roman" w:hAnsi="Segoe UI Emoji" w:cs="Segoe UI Emoji"/>
          <w:sz w:val="24"/>
          <w:szCs w:val="24"/>
          <w:lang w:eastAsia="pl-PL"/>
        </w:rPr>
        <w:t>✅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 odczytuj</w:t>
      </w:r>
      <w:r w:rsidRPr="009656DC">
        <w:rPr>
          <w:rFonts w:ascii="Calibri" w:eastAsia="Times New Roman" w:hAnsi="Calibri" w:cs="Calibri"/>
          <w:sz w:val="24"/>
          <w:szCs w:val="24"/>
          <w:lang w:eastAsia="pl-PL"/>
        </w:rPr>
        <w:t>ę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 i zapisuj</w:t>
      </w:r>
      <w:r w:rsidRPr="009656DC">
        <w:rPr>
          <w:rFonts w:ascii="Calibri" w:eastAsia="Times New Roman" w:hAnsi="Calibri" w:cs="Calibri"/>
          <w:sz w:val="24"/>
          <w:szCs w:val="24"/>
          <w:lang w:eastAsia="pl-PL"/>
        </w:rPr>
        <w:t>ę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 liczebniki od 0 do 500;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ascii="Segoe UI Emoji" w:eastAsia="Times New Roman" w:hAnsi="Segoe UI Emoji" w:cs="Segoe UI Emoji"/>
          <w:sz w:val="24"/>
          <w:szCs w:val="24"/>
          <w:lang w:eastAsia="pl-PL"/>
        </w:rPr>
        <w:t>✅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 wsp</w:t>
      </w:r>
      <w:r w:rsidRPr="009656DC">
        <w:rPr>
          <w:rFonts w:ascii="Calibri" w:eastAsia="Times New Roman" w:hAnsi="Calibri" w:cs="Calibri"/>
          <w:sz w:val="24"/>
          <w:szCs w:val="24"/>
          <w:lang w:eastAsia="pl-PL"/>
        </w:rPr>
        <w:t>ół</w:t>
      </w:r>
      <w:r w:rsidRPr="009656DC">
        <w:rPr>
          <w:rFonts w:eastAsia="Times New Roman" w:cstheme="minorHAnsi"/>
          <w:sz w:val="24"/>
          <w:szCs w:val="24"/>
          <w:lang w:eastAsia="pl-PL"/>
        </w:rPr>
        <w:t>pracuj</w:t>
      </w:r>
      <w:r w:rsidRPr="009656DC">
        <w:rPr>
          <w:rFonts w:ascii="Calibri" w:eastAsia="Times New Roman" w:hAnsi="Calibri" w:cs="Calibri"/>
          <w:sz w:val="24"/>
          <w:szCs w:val="24"/>
          <w:lang w:eastAsia="pl-PL"/>
        </w:rPr>
        <w:t>ę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 z grup</w:t>
      </w:r>
      <w:r w:rsidRPr="009656DC">
        <w:rPr>
          <w:rFonts w:ascii="Calibri" w:eastAsia="Times New Roman" w:hAnsi="Calibri" w:cs="Calibri"/>
          <w:sz w:val="24"/>
          <w:szCs w:val="24"/>
          <w:lang w:eastAsia="pl-PL"/>
        </w:rPr>
        <w:t>ą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 podczas gry terenowej.</w:t>
      </w:r>
    </w:p>
    <w:p w:rsidR="009656DC" w:rsidRPr="009656DC" w:rsidRDefault="009656DC" w:rsidP="009656DC">
      <w:pPr>
        <w:spacing w:after="0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pict>
          <v:rect id="_x0000_i1041" style="width:0;height:1.5pt" o:hralign="center" o:hrstd="t" o:hr="t" fillcolor="#a0a0a0" stroked="f"/>
        </w:pict>
      </w:r>
    </w:p>
    <w:p w:rsidR="009656DC" w:rsidRPr="009656DC" w:rsidRDefault="009656DC" w:rsidP="009656DC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Zadanie dodatkowe</w:t>
      </w:r>
    </w:p>
    <w:p w:rsidR="009656DC" w:rsidRPr="009656DC" w:rsidRDefault="009656DC" w:rsidP="009656DC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9656DC">
        <w:rPr>
          <w:rFonts w:eastAsia="Times New Roman" w:cstheme="minorHAnsi"/>
          <w:sz w:val="24"/>
          <w:szCs w:val="24"/>
          <w:lang w:eastAsia="pl-PL"/>
        </w:rPr>
        <w:t xml:space="preserve">Przygotuj krótką prezentację </w:t>
      </w:r>
      <w:r w:rsidR="00245B7D">
        <w:rPr>
          <w:rFonts w:eastAsia="Times New Roman" w:cstheme="minorHAnsi"/>
          <w:sz w:val="24"/>
          <w:szCs w:val="24"/>
          <w:lang w:eastAsia="pl-PL"/>
        </w:rPr>
        <w:t xml:space="preserve"> w PP 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„</w:t>
      </w:r>
      <w:proofErr w:type="spellStart"/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Meine</w:t>
      </w:r>
      <w:proofErr w:type="spellEnd"/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proofErr w:type="spellStart"/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Schule</w:t>
      </w:r>
      <w:proofErr w:type="spellEnd"/>
      <w:r w:rsidRPr="009656DC">
        <w:rPr>
          <w:rFonts w:eastAsia="Times New Roman" w:cstheme="minorHAnsi"/>
          <w:b/>
          <w:bCs/>
          <w:sz w:val="24"/>
          <w:szCs w:val="24"/>
          <w:lang w:eastAsia="pl-PL"/>
        </w:rPr>
        <w:t>”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 , opisując </w:t>
      </w:r>
      <w:r w:rsidR="00245B7D">
        <w:rPr>
          <w:rFonts w:eastAsia="Times New Roman" w:cstheme="minorHAnsi"/>
          <w:sz w:val="24"/>
          <w:szCs w:val="24"/>
          <w:lang w:eastAsia="pl-PL"/>
        </w:rPr>
        <w:t>pięć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 wybran</w:t>
      </w:r>
      <w:r w:rsidR="00245B7D">
        <w:rPr>
          <w:rFonts w:eastAsia="Times New Roman" w:cstheme="minorHAnsi"/>
          <w:sz w:val="24"/>
          <w:szCs w:val="24"/>
          <w:lang w:eastAsia="pl-PL"/>
        </w:rPr>
        <w:t>ych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 pomi</w:t>
      </w:r>
      <w:r w:rsidR="00245B7D">
        <w:rPr>
          <w:rFonts w:eastAsia="Times New Roman" w:cstheme="minorHAnsi"/>
          <w:sz w:val="24"/>
          <w:szCs w:val="24"/>
          <w:lang w:eastAsia="pl-PL"/>
        </w:rPr>
        <w:t>eszczeń</w:t>
      </w:r>
      <w:r w:rsidRPr="009656DC">
        <w:rPr>
          <w:rFonts w:eastAsia="Times New Roman" w:cstheme="minorHAnsi"/>
          <w:sz w:val="24"/>
          <w:szCs w:val="24"/>
          <w:lang w:eastAsia="pl-PL"/>
        </w:rPr>
        <w:t xml:space="preserve"> w swojej szkole wraz z ich </w:t>
      </w:r>
      <w:r w:rsidR="00245B7D">
        <w:rPr>
          <w:rFonts w:eastAsia="Times New Roman" w:cstheme="minorHAnsi"/>
          <w:sz w:val="24"/>
          <w:szCs w:val="24"/>
          <w:lang w:eastAsia="pl-PL"/>
        </w:rPr>
        <w:t>zdjęciami.</w:t>
      </w:r>
    </w:p>
    <w:p w:rsidR="00313FF3" w:rsidRPr="00C36B8F" w:rsidRDefault="00313FF3">
      <w:pPr>
        <w:rPr>
          <w:rFonts w:cstheme="minorHAnsi"/>
          <w:sz w:val="24"/>
          <w:szCs w:val="24"/>
        </w:rPr>
      </w:pPr>
    </w:p>
    <w:sectPr w:rsidR="00313FF3" w:rsidRPr="00C36B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F07B9"/>
    <w:multiLevelType w:val="multilevel"/>
    <w:tmpl w:val="ECDC7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9347E"/>
    <w:multiLevelType w:val="multilevel"/>
    <w:tmpl w:val="E7E84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12798B"/>
    <w:multiLevelType w:val="multilevel"/>
    <w:tmpl w:val="201E9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0C4DD9"/>
    <w:multiLevelType w:val="multilevel"/>
    <w:tmpl w:val="A36A8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5109C1"/>
    <w:multiLevelType w:val="multilevel"/>
    <w:tmpl w:val="ACBC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4E2B0C"/>
    <w:multiLevelType w:val="multilevel"/>
    <w:tmpl w:val="56F45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945DB6"/>
    <w:multiLevelType w:val="multilevel"/>
    <w:tmpl w:val="D5223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5B6DA3"/>
    <w:multiLevelType w:val="multilevel"/>
    <w:tmpl w:val="AA725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3C279A"/>
    <w:multiLevelType w:val="multilevel"/>
    <w:tmpl w:val="D788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450F6B"/>
    <w:multiLevelType w:val="multilevel"/>
    <w:tmpl w:val="7112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875775"/>
    <w:multiLevelType w:val="multilevel"/>
    <w:tmpl w:val="BEFAE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B71EE8"/>
    <w:multiLevelType w:val="multilevel"/>
    <w:tmpl w:val="BB621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835EA9"/>
    <w:multiLevelType w:val="multilevel"/>
    <w:tmpl w:val="9A705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755577"/>
    <w:multiLevelType w:val="multilevel"/>
    <w:tmpl w:val="1946D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8"/>
  </w:num>
  <w:num w:numId="5">
    <w:abstractNumId w:val="3"/>
  </w:num>
  <w:num w:numId="6">
    <w:abstractNumId w:val="2"/>
  </w:num>
  <w:num w:numId="7">
    <w:abstractNumId w:val="0"/>
  </w:num>
  <w:num w:numId="8">
    <w:abstractNumId w:val="13"/>
  </w:num>
  <w:num w:numId="9">
    <w:abstractNumId w:val="5"/>
  </w:num>
  <w:num w:numId="10">
    <w:abstractNumId w:val="11"/>
  </w:num>
  <w:num w:numId="11">
    <w:abstractNumId w:val="12"/>
  </w:num>
  <w:num w:numId="12">
    <w:abstractNumId w:val="4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6DC"/>
    <w:rsid w:val="00245B7D"/>
    <w:rsid w:val="00313FF3"/>
    <w:rsid w:val="009656DC"/>
    <w:rsid w:val="00AC6AED"/>
    <w:rsid w:val="00C3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6C3A4"/>
  <w15:chartTrackingRefBased/>
  <w15:docId w15:val="{2C769A83-AECA-4643-AFE9-600D40152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36B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56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96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66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47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76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307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773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842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245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7095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5306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8126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0555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1618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50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77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53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43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80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48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726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 Sadowska</dc:creator>
  <cp:keywords/>
  <dc:description/>
  <cp:lastModifiedBy>Iga Sadowska</cp:lastModifiedBy>
  <cp:revision>2</cp:revision>
  <dcterms:created xsi:type="dcterms:W3CDTF">2026-08-24T16:58:00Z</dcterms:created>
  <dcterms:modified xsi:type="dcterms:W3CDTF">2026-08-24T17:27:00Z</dcterms:modified>
</cp:coreProperties>
</file>